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0" w:rsidRDefault="00E217A0" w:rsidP="00E217A0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7A0" w:rsidRDefault="00E217A0" w:rsidP="00E217A0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E217A0" w:rsidRDefault="00E217A0" w:rsidP="00E217A0">
      <w:pPr>
        <w:pStyle w:val="1"/>
        <w:tabs>
          <w:tab w:val="left" w:pos="9356"/>
        </w:tabs>
      </w:pPr>
      <w:proofErr w:type="gramStart"/>
      <w:r>
        <w:t>Б</w:t>
      </w:r>
      <w:proofErr w:type="gramEnd"/>
      <w:r>
        <w:t>ІЛАШІВСЬКИЙ НАВЧАЛЬНО-ВИХОВНИЙ КОМПЛЕКС:</w:t>
      </w:r>
    </w:p>
    <w:p w:rsidR="00E217A0" w:rsidRDefault="00E217A0" w:rsidP="00E217A0">
      <w:pPr>
        <w:pStyle w:val="1"/>
        <w:tabs>
          <w:tab w:val="left" w:pos="9356"/>
        </w:tabs>
      </w:pPr>
      <w:r>
        <w:t>ЗАГАЛЬНООСВІТНЯ ШКОЛА І-ІІІ СТУПЕНІВ, ДНЗ</w:t>
      </w:r>
    </w:p>
    <w:p w:rsidR="00E217A0" w:rsidRDefault="00E217A0" w:rsidP="00E217A0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ЗДОЛБУНІВСЬКОЇ РАЙОННОЇ РАДИ РІВНЕНСЬКОЇ ОБЛАСТІ</w:t>
      </w:r>
    </w:p>
    <w:p w:rsidR="00E217A0" w:rsidRDefault="00E217A0" w:rsidP="00E217A0">
      <w:pPr>
        <w:ind w:left="708" w:firstLine="708"/>
      </w:pPr>
      <w:r>
        <w:t xml:space="preserve">35741 </w:t>
      </w:r>
      <w:proofErr w:type="spellStart"/>
      <w:r>
        <w:t>с.Білашів</w:t>
      </w:r>
      <w:proofErr w:type="spellEnd"/>
      <w:r>
        <w:t xml:space="preserve">, вул. Попівська 34, тел. (03652) 40-410 </w:t>
      </w:r>
    </w:p>
    <w:p w:rsidR="00E217A0" w:rsidRDefault="00E217A0" w:rsidP="00E217A0">
      <w:pPr>
        <w:shd w:val="clear" w:color="auto" w:fill="FFFFFF"/>
        <w:ind w:firstLine="708"/>
        <w:rPr>
          <w:b/>
          <w:bCs/>
          <w:color w:val="0000FF"/>
          <w:spacing w:val="-4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</w:rPr>
        <w:t>:</w:t>
      </w:r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bilashiv_school</w:t>
      </w:r>
      <w:proofErr w:type="spellEnd"/>
      <w:r>
        <w:rPr>
          <w:b/>
          <w:bCs/>
          <w:color w:val="000000"/>
          <w:spacing w:val="-4"/>
        </w:rPr>
        <w:t>@</w:t>
      </w:r>
      <w:proofErr w:type="spellStart"/>
      <w:r>
        <w:rPr>
          <w:b/>
          <w:bCs/>
          <w:color w:val="000000"/>
          <w:spacing w:val="-4"/>
          <w:lang w:val="en-US"/>
        </w:rPr>
        <w:t>ukr</w:t>
      </w:r>
      <w:proofErr w:type="spellEnd"/>
      <w:r>
        <w:rPr>
          <w:b/>
          <w:bCs/>
          <w:color w:val="000000"/>
          <w:spacing w:val="-4"/>
        </w:rPr>
        <w:t>.</w:t>
      </w:r>
      <w:r>
        <w:rPr>
          <w:b/>
          <w:bCs/>
          <w:color w:val="000000"/>
          <w:spacing w:val="-4"/>
          <w:lang w:val="en-US"/>
        </w:rPr>
        <w:t>net</w:t>
      </w:r>
      <w:r>
        <w:rPr>
          <w:b/>
          <w:bCs/>
          <w:color w:val="000000"/>
          <w:spacing w:val="-4"/>
        </w:rPr>
        <w:t xml:space="preserve">, </w:t>
      </w:r>
      <w:proofErr w:type="spellStart"/>
      <w:proofErr w:type="gramStart"/>
      <w:r>
        <w:rPr>
          <w:b/>
          <w:bCs/>
          <w:color w:val="000000"/>
          <w:spacing w:val="-4"/>
        </w:rPr>
        <w:t>bilashiv</w:t>
      </w:r>
      <w:proofErr w:type="spellEnd"/>
      <w:r w:rsidR="00B120C1">
        <w:rPr>
          <w:b/>
          <w:bCs/>
          <w:spacing w:val="-4"/>
        </w:rPr>
        <w:t xml:space="preserve">  _</w:t>
      </w:r>
      <w:proofErr w:type="gramEnd"/>
      <w:r w:rsidR="00B120C1">
        <w:rPr>
          <w:b/>
          <w:bCs/>
          <w:spacing w:val="-4"/>
        </w:rPr>
        <w:t>nv</w:t>
      </w:r>
      <w:r w:rsidR="00B120C1">
        <w:rPr>
          <w:b/>
          <w:bCs/>
          <w:spacing w:val="-4"/>
          <w:lang w:val="en-US"/>
        </w:rPr>
        <w:t>k</w:t>
      </w:r>
      <w:r w:rsidR="00B120C1">
        <w:rPr>
          <w:b/>
          <w:bCs/>
          <w:spacing w:val="-4"/>
        </w:rPr>
        <w:t xml:space="preserve"> </w:t>
      </w:r>
      <w:proofErr w:type="spellStart"/>
      <w:r w:rsidR="00B120C1">
        <w:rPr>
          <w:b/>
          <w:bCs/>
          <w:spacing w:val="-4"/>
        </w:rPr>
        <w:t>edukit</w:t>
      </w:r>
      <w:proofErr w:type="spellEnd"/>
      <w:r w:rsidR="00B120C1">
        <w:rPr>
          <w:b/>
          <w:bCs/>
          <w:spacing w:val="-4"/>
        </w:rPr>
        <w:t>.</w:t>
      </w:r>
      <w:proofErr w:type="spellStart"/>
      <w:r w:rsidR="00B120C1">
        <w:rPr>
          <w:b/>
          <w:bCs/>
          <w:spacing w:val="-4"/>
          <w:lang w:val="en-US"/>
        </w:rPr>
        <w:t>rv</w:t>
      </w:r>
      <w:proofErr w:type="spellEnd"/>
      <w:r w:rsidR="00B120C1" w:rsidRPr="00B120C1">
        <w:rPr>
          <w:b/>
          <w:bCs/>
          <w:spacing w:val="-4"/>
        </w:rPr>
        <w:t>.</w:t>
      </w:r>
      <w:proofErr w:type="spellStart"/>
      <w:r w:rsidR="00B120C1"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</w:rPr>
        <w:t xml:space="preserve"> Код ЄДРПОУ </w:t>
      </w:r>
      <w:r>
        <w:rPr>
          <w:bCs/>
          <w:spacing w:val="-4"/>
        </w:rPr>
        <w:t xml:space="preserve">38809470 </w:t>
      </w:r>
    </w:p>
    <w:p w:rsidR="00E217A0" w:rsidRDefault="00E217A0" w:rsidP="00E217A0"/>
    <w:p w:rsidR="00E217A0" w:rsidRDefault="00E217A0" w:rsidP="00E217A0">
      <w:pPr>
        <w:rPr>
          <w:sz w:val="28"/>
          <w:szCs w:val="28"/>
        </w:rPr>
      </w:pPr>
    </w:p>
    <w:p w:rsidR="00E217A0" w:rsidRPr="00BB0033" w:rsidRDefault="00E217A0" w:rsidP="00E217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НАКАЗ</w:t>
      </w:r>
    </w:p>
    <w:p w:rsidR="00E217A0" w:rsidRPr="00BB0033" w:rsidRDefault="00E217A0" w:rsidP="00E217A0">
      <w:pPr>
        <w:rPr>
          <w:sz w:val="28"/>
          <w:szCs w:val="28"/>
        </w:rPr>
      </w:pPr>
    </w:p>
    <w:p w:rsidR="00E217A0" w:rsidRDefault="00C72B7E" w:rsidP="00E217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06.09.2019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  100.</w:t>
      </w:r>
      <w:r w:rsidR="00E217A0">
        <w:rPr>
          <w:sz w:val="28"/>
          <w:szCs w:val="28"/>
        </w:rPr>
        <w:t>/к</w:t>
      </w:r>
    </w:p>
    <w:tbl>
      <w:tblPr>
        <w:tblW w:w="6747" w:type="dxa"/>
        <w:tblLook w:val="04A0"/>
      </w:tblPr>
      <w:tblGrid>
        <w:gridCol w:w="6747"/>
      </w:tblGrid>
      <w:tr w:rsidR="00E217A0" w:rsidRPr="00506FD0" w:rsidTr="00632846">
        <w:trPr>
          <w:trHeight w:val="1320"/>
        </w:trPr>
        <w:tc>
          <w:tcPr>
            <w:tcW w:w="6747" w:type="dxa"/>
            <w:hideMark/>
          </w:tcPr>
          <w:p w:rsidR="00E217A0" w:rsidRPr="00D77C9D" w:rsidRDefault="00E217A0" w:rsidP="00E217A0">
            <w:pPr>
              <w:rPr>
                <w:sz w:val="28"/>
                <w:szCs w:val="28"/>
              </w:rPr>
            </w:pPr>
            <w:r w:rsidRPr="00BE05A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відрядження </w:t>
            </w:r>
            <w:proofErr w:type="spellStart"/>
            <w:r>
              <w:rPr>
                <w:sz w:val="28"/>
                <w:szCs w:val="28"/>
              </w:rPr>
              <w:t>Мачелюк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  <w:r w:rsidRPr="00BE05A3">
              <w:rPr>
                <w:sz w:val="28"/>
                <w:szCs w:val="28"/>
              </w:rPr>
              <w:t xml:space="preserve"> на курси підвищення </w:t>
            </w:r>
            <w:proofErr w:type="spellStart"/>
            <w:r>
              <w:rPr>
                <w:sz w:val="28"/>
                <w:szCs w:val="28"/>
              </w:rPr>
              <w:t>кваліфікаці</w:t>
            </w:r>
            <w:proofErr w:type="spellEnd"/>
            <w:r w:rsidR="00C72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ї</w:t>
            </w:r>
            <w:r w:rsidR="00C72B7E">
              <w:rPr>
                <w:sz w:val="28"/>
                <w:szCs w:val="28"/>
              </w:rPr>
              <w:t xml:space="preserve">  учителів трудового навчання, технологій</w:t>
            </w:r>
            <w:r>
              <w:rPr>
                <w:sz w:val="28"/>
                <w:szCs w:val="28"/>
              </w:rPr>
              <w:t xml:space="preserve">  у </w:t>
            </w:r>
            <w:r w:rsidRPr="00BE05A3">
              <w:rPr>
                <w:sz w:val="28"/>
                <w:szCs w:val="28"/>
              </w:rPr>
              <w:t>Рівненському обласному інституті післядипломної педагогічної освіти</w:t>
            </w:r>
          </w:p>
        </w:tc>
      </w:tr>
    </w:tbl>
    <w:p w:rsidR="00E217A0" w:rsidRPr="00BE05A3" w:rsidRDefault="00E217A0" w:rsidP="00E217A0">
      <w:pPr>
        <w:ind w:firstLine="708"/>
        <w:jc w:val="both"/>
        <w:rPr>
          <w:sz w:val="28"/>
          <w:szCs w:val="28"/>
        </w:rPr>
      </w:pPr>
    </w:p>
    <w:p w:rsidR="00E217A0" w:rsidRPr="00F12303" w:rsidRDefault="00E217A0" w:rsidP="00E217A0">
      <w:pPr>
        <w:ind w:firstLine="708"/>
        <w:rPr>
          <w:sz w:val="28"/>
          <w:szCs w:val="28"/>
        </w:rPr>
      </w:pPr>
      <w:r w:rsidRPr="00F12303">
        <w:rPr>
          <w:sz w:val="28"/>
          <w:szCs w:val="28"/>
        </w:rPr>
        <w:t xml:space="preserve">На підставі наказу відділу освіти </w:t>
      </w:r>
      <w:proofErr w:type="spellStart"/>
      <w:r w:rsidRPr="00F12303">
        <w:rPr>
          <w:sz w:val="28"/>
          <w:szCs w:val="28"/>
        </w:rPr>
        <w:t>Здолбунівської</w:t>
      </w:r>
      <w:proofErr w:type="spellEnd"/>
      <w:r w:rsidRPr="00F12303">
        <w:rPr>
          <w:sz w:val="28"/>
          <w:szCs w:val="28"/>
        </w:rPr>
        <w:t xml:space="preserve"> райдержадміністрації                            від </w:t>
      </w:r>
      <w:r w:rsidR="00C72B7E">
        <w:rPr>
          <w:sz w:val="28"/>
          <w:szCs w:val="28"/>
        </w:rPr>
        <w:t xml:space="preserve"> 05</w:t>
      </w:r>
      <w:r>
        <w:rPr>
          <w:sz w:val="28"/>
          <w:szCs w:val="28"/>
        </w:rPr>
        <w:t>.09</w:t>
      </w:r>
      <w:r w:rsidRPr="00F1230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2303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="00C72B7E">
        <w:rPr>
          <w:sz w:val="28"/>
          <w:szCs w:val="28"/>
        </w:rPr>
        <w:t>8</w:t>
      </w:r>
      <w:r w:rsidRPr="00F12303">
        <w:rPr>
          <w:sz w:val="28"/>
          <w:szCs w:val="28"/>
        </w:rPr>
        <w:t xml:space="preserve"> «</w:t>
      </w:r>
      <w:r w:rsidRPr="00BE05A3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відрядження працівників </w:t>
      </w:r>
      <w:r w:rsidRPr="00BE05A3">
        <w:rPr>
          <w:sz w:val="28"/>
          <w:szCs w:val="28"/>
        </w:rPr>
        <w:t xml:space="preserve"> закладів освіти </w:t>
      </w:r>
      <w:r w:rsidRPr="00F12303">
        <w:rPr>
          <w:sz w:val="28"/>
          <w:szCs w:val="28"/>
        </w:rPr>
        <w:t>району на курси підвищення кваліфікації</w:t>
      </w:r>
      <w:r>
        <w:rPr>
          <w:sz w:val="28"/>
          <w:szCs w:val="28"/>
        </w:rPr>
        <w:t xml:space="preserve"> при Рівненському обласному інституті післядипломної педагогічної освіти »  та з метою підвищення кваліфікації педагогічних працівників шляхом курсової перепідготовки,</w:t>
      </w:r>
    </w:p>
    <w:p w:rsidR="00E217A0" w:rsidRPr="00F12303" w:rsidRDefault="00E217A0" w:rsidP="00E217A0">
      <w:pPr>
        <w:spacing w:before="100" w:beforeAutospacing="1" w:after="100" w:afterAutospacing="1"/>
        <w:rPr>
          <w:b/>
          <w:sz w:val="28"/>
          <w:szCs w:val="28"/>
        </w:rPr>
      </w:pPr>
      <w:r w:rsidRPr="00F12303">
        <w:rPr>
          <w:b/>
          <w:sz w:val="28"/>
          <w:szCs w:val="28"/>
        </w:rPr>
        <w:t>НАКАЗУЮ:</w:t>
      </w:r>
    </w:p>
    <w:p w:rsidR="00E217A0" w:rsidRPr="00DD7B4F" w:rsidRDefault="00E217A0" w:rsidP="00E217A0">
      <w:pPr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1. Відрядити  </w:t>
      </w:r>
      <w:proofErr w:type="spellStart"/>
      <w:r>
        <w:rPr>
          <w:sz w:val="28"/>
          <w:szCs w:val="28"/>
        </w:rPr>
        <w:t>Мачелюк</w:t>
      </w:r>
      <w:proofErr w:type="spellEnd"/>
      <w:r>
        <w:rPr>
          <w:sz w:val="28"/>
          <w:szCs w:val="28"/>
        </w:rPr>
        <w:t xml:space="preserve"> С.В.</w:t>
      </w:r>
      <w:r w:rsidR="00C72B7E">
        <w:rPr>
          <w:sz w:val="28"/>
          <w:szCs w:val="28"/>
        </w:rPr>
        <w:t>. ,   учителя трудового  навчання</w:t>
      </w:r>
      <w:r w:rsidR="007D183C">
        <w:rPr>
          <w:sz w:val="28"/>
          <w:szCs w:val="28"/>
        </w:rPr>
        <w:t>,технологій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Білашівського</w:t>
      </w:r>
      <w:proofErr w:type="spellEnd"/>
      <w:r>
        <w:rPr>
          <w:sz w:val="28"/>
          <w:szCs w:val="28"/>
        </w:rPr>
        <w:t xml:space="preserve"> НВК: ЗОШ </w:t>
      </w:r>
      <w:proofErr w:type="spellStart"/>
      <w:r>
        <w:rPr>
          <w:sz w:val="28"/>
          <w:szCs w:val="28"/>
        </w:rPr>
        <w:t>І-ІІІ</w:t>
      </w:r>
      <w:r w:rsidR="007D183C">
        <w:rPr>
          <w:sz w:val="28"/>
          <w:szCs w:val="28"/>
        </w:rPr>
        <w:t>ст</w:t>
      </w:r>
      <w:proofErr w:type="spellEnd"/>
      <w:r w:rsidR="007D183C">
        <w:rPr>
          <w:sz w:val="28"/>
          <w:szCs w:val="28"/>
        </w:rPr>
        <w:t xml:space="preserve">, ДНЗ на </w:t>
      </w:r>
      <w:proofErr w:type="spellStart"/>
      <w:r w:rsidR="007D183C">
        <w:rPr>
          <w:sz w:val="28"/>
          <w:szCs w:val="28"/>
        </w:rPr>
        <w:t>настановчу</w:t>
      </w:r>
      <w:proofErr w:type="spellEnd"/>
      <w:r w:rsidR="007D183C">
        <w:rPr>
          <w:sz w:val="28"/>
          <w:szCs w:val="28"/>
        </w:rPr>
        <w:t xml:space="preserve"> сесію з    09.09.по  13.09</w:t>
      </w:r>
      <w:r>
        <w:rPr>
          <w:sz w:val="28"/>
          <w:szCs w:val="28"/>
        </w:rPr>
        <w:t xml:space="preserve">.09.2019р в м. Рівне,  обласний інститут післядипломної педагогічної освіти </w:t>
      </w:r>
    </w:p>
    <w:p w:rsidR="00E217A0" w:rsidRPr="008A2487" w:rsidRDefault="00E217A0" w:rsidP="00E217A0">
      <w:pPr>
        <w:pStyle w:val="a3"/>
        <w:ind w:left="1020"/>
        <w:jc w:val="both"/>
        <w:rPr>
          <w:sz w:val="28"/>
          <w:szCs w:val="28"/>
          <w:lang w:val="uk-UA"/>
        </w:rPr>
      </w:pPr>
      <w:r w:rsidRPr="006C4E9F">
        <w:rPr>
          <w:sz w:val="28"/>
          <w:szCs w:val="28"/>
          <w:lang w:val="uk-UA"/>
        </w:rPr>
        <w:t xml:space="preserve">2. </w:t>
      </w:r>
      <w:r w:rsidRPr="008A2487">
        <w:rPr>
          <w:sz w:val="28"/>
          <w:szCs w:val="28"/>
          <w:lang w:val="uk-UA"/>
        </w:rPr>
        <w:t>Провести оплату проїзду</w:t>
      </w:r>
      <w:r>
        <w:rPr>
          <w:sz w:val="28"/>
          <w:szCs w:val="28"/>
          <w:lang w:val="uk-UA"/>
        </w:rPr>
        <w:t xml:space="preserve"> </w:t>
      </w:r>
      <w:r w:rsidRPr="008A2487">
        <w:rPr>
          <w:sz w:val="28"/>
          <w:szCs w:val="28"/>
          <w:lang w:val="uk-UA"/>
        </w:rPr>
        <w:t>та добових</w:t>
      </w:r>
      <w:r>
        <w:rPr>
          <w:sz w:val="28"/>
          <w:szCs w:val="28"/>
          <w:lang w:val="uk-UA"/>
        </w:rPr>
        <w:t xml:space="preserve"> </w:t>
      </w:r>
      <w:r w:rsidRPr="008A2487">
        <w:rPr>
          <w:sz w:val="28"/>
          <w:szCs w:val="28"/>
          <w:lang w:val="uk-UA"/>
        </w:rPr>
        <w:t>працівникам навч</w:t>
      </w:r>
      <w:r w:rsidR="00B120C1">
        <w:rPr>
          <w:sz w:val="28"/>
          <w:szCs w:val="28"/>
          <w:lang w:val="uk-UA"/>
        </w:rPr>
        <w:t xml:space="preserve">альних закладів  </w:t>
      </w:r>
      <w:r w:rsidRPr="008A2487">
        <w:rPr>
          <w:sz w:val="28"/>
          <w:szCs w:val="28"/>
          <w:lang w:val="uk-UA"/>
        </w:rPr>
        <w:t xml:space="preserve"> по КПКВКМБ 0611020 «Надання загальної середньої освіти </w:t>
      </w:r>
      <w:r w:rsidRPr="008A2487">
        <w:rPr>
          <w:sz w:val="28"/>
          <w:szCs w:val="28"/>
          <w:lang w:val="uk-UA"/>
        </w:rPr>
        <w:lastRenderedPageBreak/>
        <w:t>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 КЕКВ 2250 «Видатки на відрядження».</w:t>
      </w:r>
    </w:p>
    <w:p w:rsidR="00E217A0" w:rsidRDefault="00E217A0" w:rsidP="00E217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E217A0" w:rsidRDefault="00E217A0" w:rsidP="00E217A0">
      <w:pPr>
        <w:jc w:val="both"/>
        <w:rPr>
          <w:sz w:val="28"/>
          <w:szCs w:val="28"/>
        </w:rPr>
      </w:pPr>
    </w:p>
    <w:p w:rsidR="00E217A0" w:rsidRDefault="00E217A0" w:rsidP="00E217A0">
      <w:pPr>
        <w:spacing w:line="360" w:lineRule="auto"/>
        <w:rPr>
          <w:sz w:val="28"/>
          <w:szCs w:val="28"/>
        </w:rPr>
      </w:pPr>
    </w:p>
    <w:p w:rsidR="00E217A0" w:rsidRDefault="00E217A0" w:rsidP="00E217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Директор НВК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В.Рибак</w:t>
      </w:r>
    </w:p>
    <w:p w:rsidR="00E217A0" w:rsidRDefault="00E217A0" w:rsidP="00E217A0"/>
    <w:p w:rsidR="00683E13" w:rsidRDefault="00683E13"/>
    <w:sectPr w:rsidR="00683E13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E8"/>
    <w:multiLevelType w:val="hybridMultilevel"/>
    <w:tmpl w:val="AD7882F2"/>
    <w:lvl w:ilvl="0" w:tplc="1728B0F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17A0"/>
    <w:rsid w:val="00683E13"/>
    <w:rsid w:val="007D183C"/>
    <w:rsid w:val="008A4364"/>
    <w:rsid w:val="00A07190"/>
    <w:rsid w:val="00B120C1"/>
    <w:rsid w:val="00C72B7E"/>
    <w:rsid w:val="00D51EAA"/>
    <w:rsid w:val="00E2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17A0"/>
    <w:pPr>
      <w:pBdr>
        <w:bottom w:val="thinThickSmallGap" w:sz="12" w:space="1" w:color="943634" w:themeColor="accent2" w:themeShade="BF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 w:themeColor="accent2" w:themeShade="80"/>
      <w:spacing w:val="2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7A0"/>
    <w:rPr>
      <w:rFonts w:ascii="Times New Roman" w:eastAsia="Times New Roman" w:hAnsi="Times New Roman" w:cs="Times New Roman"/>
      <w:caps/>
      <w:color w:val="632423" w:themeColor="accent2" w:themeShade="80"/>
      <w:spacing w:val="2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E21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3129-CED6-4585-A092-7FD3CABD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2019-09-10T12:28:00Z</cp:lastPrinted>
  <dcterms:created xsi:type="dcterms:W3CDTF">2019-09-10T13:07:00Z</dcterms:created>
  <dcterms:modified xsi:type="dcterms:W3CDTF">2019-09-10T13:07:00Z</dcterms:modified>
</cp:coreProperties>
</file>